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FD" w:rsidRPr="00295F05" w:rsidRDefault="00967CFD" w:rsidP="00967CF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95F05">
        <w:rPr>
          <w:rFonts w:ascii="Times New Roman" w:hAnsi="Times New Roman"/>
          <w:sz w:val="28"/>
          <w:szCs w:val="28"/>
        </w:rPr>
        <w:t>УТВЕРЖДАЮ</w:t>
      </w:r>
    </w:p>
    <w:p w:rsidR="00967CFD" w:rsidRPr="00295F05" w:rsidRDefault="00967CFD" w:rsidP="00967CF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95F05">
        <w:rPr>
          <w:rFonts w:ascii="Times New Roman" w:hAnsi="Times New Roman"/>
          <w:sz w:val="28"/>
          <w:szCs w:val="28"/>
        </w:rPr>
        <w:t xml:space="preserve">Директор средней школы № 30 </w:t>
      </w:r>
      <w:proofErr w:type="spellStart"/>
      <w:r w:rsidRPr="00295F05">
        <w:rPr>
          <w:rFonts w:ascii="Times New Roman" w:hAnsi="Times New Roman"/>
          <w:sz w:val="28"/>
          <w:szCs w:val="28"/>
        </w:rPr>
        <w:t>г</w:t>
      </w:r>
      <w:proofErr w:type="gramStart"/>
      <w:r w:rsidRPr="00295F05">
        <w:rPr>
          <w:rFonts w:ascii="Times New Roman" w:hAnsi="Times New Roman"/>
          <w:sz w:val="28"/>
          <w:szCs w:val="28"/>
        </w:rPr>
        <w:t>.В</w:t>
      </w:r>
      <w:proofErr w:type="gramEnd"/>
      <w:r w:rsidRPr="00295F05">
        <w:rPr>
          <w:rFonts w:ascii="Times New Roman" w:hAnsi="Times New Roman"/>
          <w:sz w:val="28"/>
          <w:szCs w:val="28"/>
        </w:rPr>
        <w:t>итебска</w:t>
      </w:r>
      <w:proofErr w:type="spellEnd"/>
    </w:p>
    <w:p w:rsidR="00967CFD" w:rsidRPr="00295F05" w:rsidRDefault="00967CFD" w:rsidP="00967CFD">
      <w:pPr>
        <w:tabs>
          <w:tab w:val="left" w:pos="60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95F05">
        <w:rPr>
          <w:rFonts w:ascii="Times New Roman" w:hAnsi="Times New Roman"/>
          <w:sz w:val="28"/>
          <w:szCs w:val="28"/>
        </w:rPr>
        <w:tab/>
        <w:t xml:space="preserve">И.В. </w:t>
      </w:r>
      <w:proofErr w:type="spellStart"/>
      <w:r w:rsidRPr="00295F05">
        <w:rPr>
          <w:rFonts w:ascii="Times New Roman" w:hAnsi="Times New Roman"/>
          <w:sz w:val="28"/>
          <w:szCs w:val="28"/>
        </w:rPr>
        <w:t>Давыдовская</w:t>
      </w:r>
      <w:proofErr w:type="spellEnd"/>
    </w:p>
    <w:p w:rsidR="00967CFD" w:rsidRPr="00295F05" w:rsidRDefault="00967CFD" w:rsidP="00967C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CFD" w:rsidRPr="00295F05" w:rsidRDefault="00967CFD" w:rsidP="00967CF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11111"/>
          <w:sz w:val="28"/>
          <w:szCs w:val="28"/>
        </w:rPr>
      </w:pPr>
      <w:r w:rsidRPr="00295F05">
        <w:rPr>
          <w:bCs/>
          <w:color w:val="111111"/>
          <w:sz w:val="28"/>
          <w:szCs w:val="28"/>
        </w:rPr>
        <w:t>План мероприятий</w:t>
      </w:r>
    </w:p>
    <w:p w:rsidR="00967CFD" w:rsidRDefault="00967CFD" w:rsidP="00967CF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11111"/>
          <w:sz w:val="28"/>
          <w:szCs w:val="28"/>
        </w:rPr>
      </w:pPr>
      <w:r w:rsidRPr="00295F05">
        <w:rPr>
          <w:bCs/>
          <w:color w:val="111111"/>
          <w:sz w:val="28"/>
          <w:szCs w:val="28"/>
        </w:rPr>
        <w:t xml:space="preserve">по </w:t>
      </w:r>
      <w:proofErr w:type="spellStart"/>
      <w:r w:rsidRPr="00295F05">
        <w:rPr>
          <w:bCs/>
          <w:color w:val="111111"/>
          <w:sz w:val="28"/>
          <w:szCs w:val="28"/>
        </w:rPr>
        <w:t>профориентационной</w:t>
      </w:r>
      <w:proofErr w:type="spellEnd"/>
      <w:r w:rsidRPr="00295F05">
        <w:rPr>
          <w:bCs/>
          <w:color w:val="111111"/>
          <w:sz w:val="28"/>
          <w:szCs w:val="28"/>
        </w:rPr>
        <w:t xml:space="preserve"> работе</w:t>
      </w:r>
    </w:p>
    <w:p w:rsidR="00967CFD" w:rsidRPr="00295F05" w:rsidRDefault="00967CFD" w:rsidP="00967CF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11111"/>
          <w:sz w:val="28"/>
          <w:szCs w:val="28"/>
        </w:rPr>
      </w:pPr>
      <w:r w:rsidRPr="00295F05">
        <w:rPr>
          <w:bCs/>
          <w:color w:val="111111"/>
          <w:sz w:val="28"/>
          <w:szCs w:val="28"/>
        </w:rPr>
        <w:t xml:space="preserve"> с учащимися групп аграрной направленности </w:t>
      </w:r>
      <w:r w:rsidRPr="00295F05">
        <w:rPr>
          <w:bCs/>
          <w:color w:val="111111"/>
          <w:sz w:val="28"/>
          <w:szCs w:val="28"/>
          <w:lang w:val="en-US"/>
        </w:rPr>
        <w:t>X</w:t>
      </w:r>
      <w:r w:rsidRPr="00295F05">
        <w:rPr>
          <w:bCs/>
          <w:color w:val="111111"/>
          <w:sz w:val="28"/>
          <w:szCs w:val="28"/>
        </w:rPr>
        <w:t xml:space="preserve">, </w:t>
      </w:r>
      <w:r w:rsidRPr="00295F05">
        <w:rPr>
          <w:bCs/>
          <w:color w:val="111111"/>
          <w:sz w:val="28"/>
          <w:szCs w:val="28"/>
          <w:lang w:val="en-US"/>
        </w:rPr>
        <w:t>XI</w:t>
      </w:r>
      <w:r w:rsidRPr="00295F05">
        <w:rPr>
          <w:bCs/>
          <w:color w:val="111111"/>
          <w:sz w:val="28"/>
          <w:szCs w:val="28"/>
        </w:rPr>
        <w:t xml:space="preserve"> классов</w:t>
      </w:r>
    </w:p>
    <w:p w:rsidR="00967CFD" w:rsidRDefault="00967CFD" w:rsidP="00967CF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11111"/>
          <w:sz w:val="28"/>
          <w:szCs w:val="28"/>
        </w:rPr>
      </w:pPr>
      <w:r w:rsidRPr="00295F05">
        <w:rPr>
          <w:bCs/>
          <w:color w:val="111111"/>
          <w:sz w:val="28"/>
          <w:szCs w:val="28"/>
        </w:rPr>
        <w:t>государственного учреждения образования</w:t>
      </w:r>
    </w:p>
    <w:p w:rsidR="00967CFD" w:rsidRPr="00295F05" w:rsidRDefault="00967CFD" w:rsidP="00967CF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11111"/>
          <w:sz w:val="28"/>
          <w:szCs w:val="28"/>
        </w:rPr>
      </w:pPr>
      <w:r w:rsidRPr="00295F05">
        <w:rPr>
          <w:bCs/>
          <w:color w:val="111111"/>
          <w:sz w:val="28"/>
          <w:szCs w:val="28"/>
        </w:rPr>
        <w:t xml:space="preserve"> «Средняя школа</w:t>
      </w:r>
      <w:r>
        <w:rPr>
          <w:bCs/>
          <w:color w:val="111111"/>
          <w:sz w:val="28"/>
          <w:szCs w:val="28"/>
        </w:rPr>
        <w:t xml:space="preserve"> </w:t>
      </w:r>
      <w:r w:rsidRPr="00295F05">
        <w:rPr>
          <w:bCs/>
          <w:color w:val="111111"/>
          <w:sz w:val="28"/>
          <w:szCs w:val="28"/>
        </w:rPr>
        <w:t xml:space="preserve">№ 30 </w:t>
      </w:r>
      <w:proofErr w:type="spellStart"/>
      <w:r w:rsidRPr="00295F05">
        <w:rPr>
          <w:bCs/>
          <w:color w:val="111111"/>
          <w:sz w:val="28"/>
          <w:szCs w:val="28"/>
        </w:rPr>
        <w:t>г</w:t>
      </w:r>
      <w:proofErr w:type="gramStart"/>
      <w:r w:rsidRPr="00295F05">
        <w:rPr>
          <w:bCs/>
          <w:color w:val="111111"/>
          <w:sz w:val="28"/>
          <w:szCs w:val="28"/>
        </w:rPr>
        <w:t>.В</w:t>
      </w:r>
      <w:proofErr w:type="gramEnd"/>
      <w:r w:rsidRPr="00295F05">
        <w:rPr>
          <w:bCs/>
          <w:color w:val="111111"/>
          <w:sz w:val="28"/>
          <w:szCs w:val="28"/>
        </w:rPr>
        <w:t>итебска</w:t>
      </w:r>
      <w:proofErr w:type="spellEnd"/>
      <w:r w:rsidRPr="00295F05">
        <w:rPr>
          <w:bCs/>
          <w:color w:val="111111"/>
          <w:sz w:val="28"/>
          <w:szCs w:val="28"/>
        </w:rPr>
        <w:t xml:space="preserve"> имени </w:t>
      </w:r>
      <w:proofErr w:type="spellStart"/>
      <w:r w:rsidRPr="00295F05">
        <w:rPr>
          <w:bCs/>
          <w:color w:val="111111"/>
          <w:sz w:val="28"/>
          <w:szCs w:val="28"/>
        </w:rPr>
        <w:t>М.И.Маценко</w:t>
      </w:r>
      <w:proofErr w:type="spellEnd"/>
      <w:r w:rsidRPr="00295F05">
        <w:rPr>
          <w:bCs/>
          <w:color w:val="111111"/>
          <w:sz w:val="28"/>
          <w:szCs w:val="28"/>
        </w:rPr>
        <w:t>»</w:t>
      </w:r>
    </w:p>
    <w:p w:rsidR="00967CFD" w:rsidRDefault="00967CFD" w:rsidP="00967CF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11111"/>
          <w:sz w:val="28"/>
          <w:szCs w:val="28"/>
        </w:rPr>
      </w:pPr>
      <w:r w:rsidRPr="00295F05">
        <w:rPr>
          <w:bCs/>
          <w:color w:val="111111"/>
          <w:sz w:val="28"/>
          <w:szCs w:val="28"/>
        </w:rPr>
        <w:t>на 202</w:t>
      </w:r>
      <w:r>
        <w:rPr>
          <w:bCs/>
          <w:color w:val="111111"/>
          <w:sz w:val="28"/>
          <w:szCs w:val="28"/>
        </w:rPr>
        <w:t>5</w:t>
      </w:r>
      <w:r w:rsidRPr="00295F05">
        <w:rPr>
          <w:bCs/>
          <w:color w:val="111111"/>
          <w:sz w:val="28"/>
          <w:szCs w:val="28"/>
        </w:rPr>
        <w:t>/202</w:t>
      </w:r>
      <w:r>
        <w:rPr>
          <w:bCs/>
          <w:color w:val="111111"/>
          <w:sz w:val="28"/>
          <w:szCs w:val="28"/>
        </w:rPr>
        <w:t>6</w:t>
      </w:r>
      <w:r w:rsidRPr="00295F05">
        <w:rPr>
          <w:bCs/>
          <w:color w:val="111111"/>
          <w:sz w:val="28"/>
          <w:szCs w:val="28"/>
        </w:rPr>
        <w:t xml:space="preserve"> учебный год</w:t>
      </w:r>
    </w:p>
    <w:p w:rsidR="00967CFD" w:rsidRPr="00295F05" w:rsidRDefault="00967CFD" w:rsidP="00967CF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11111"/>
          <w:sz w:val="28"/>
          <w:szCs w:val="28"/>
        </w:rPr>
      </w:pPr>
    </w:p>
    <w:p w:rsidR="00967CFD" w:rsidRDefault="00967CFD" w:rsidP="00967CFD">
      <w:pPr>
        <w:pStyle w:val="a3"/>
        <w:shd w:val="clear" w:color="auto" w:fill="FFFFFF"/>
        <w:spacing w:before="0" w:beforeAutospacing="0" w:after="0" w:afterAutospacing="0"/>
        <w:ind w:left="851" w:hanging="851"/>
        <w:jc w:val="both"/>
        <w:rPr>
          <w:rFonts w:ascii="Tahoma" w:hAnsi="Tahoma" w:cs="Tahoma"/>
          <w:color w:val="111111"/>
          <w:sz w:val="38"/>
          <w:szCs w:val="38"/>
        </w:rPr>
      </w:pPr>
      <w:r>
        <w:rPr>
          <w:color w:val="111111"/>
          <w:sz w:val="28"/>
          <w:szCs w:val="28"/>
        </w:rPr>
        <w:t>Цель: создание условий для выявления у обучающихся склонностей к  аграрным профессиям, их профессионального самоопределения и формирования социальной компетентности через позитивную установку на выбор аграрной профессии.</w:t>
      </w:r>
    </w:p>
    <w:p w:rsidR="00967CFD" w:rsidRDefault="00967CFD" w:rsidP="00967CFD">
      <w:pPr>
        <w:pStyle w:val="a3"/>
        <w:shd w:val="clear" w:color="auto" w:fill="FFFFFF"/>
        <w:spacing w:before="313" w:beforeAutospacing="0" w:after="0" w:afterAutospacing="0"/>
        <w:ind w:left="709" w:hanging="709"/>
        <w:jc w:val="both"/>
        <w:rPr>
          <w:rFonts w:ascii="Tahoma" w:hAnsi="Tahoma" w:cs="Tahoma"/>
          <w:color w:val="111111"/>
          <w:sz w:val="38"/>
          <w:szCs w:val="38"/>
        </w:rPr>
      </w:pPr>
      <w:r>
        <w:rPr>
          <w:color w:val="111111"/>
          <w:sz w:val="28"/>
          <w:szCs w:val="28"/>
        </w:rPr>
        <w:t>Задачи: обеспечение возможности творческой самореализации учащихся аграрного класса;</w:t>
      </w:r>
    </w:p>
    <w:p w:rsidR="00967CFD" w:rsidRDefault="00967CFD" w:rsidP="00967CFD">
      <w:pPr>
        <w:pStyle w:val="a3"/>
        <w:shd w:val="clear" w:color="auto" w:fill="FFFFFF"/>
        <w:spacing w:before="0" w:beforeAutospacing="0" w:after="0" w:afterAutospacing="0"/>
        <w:ind w:left="709" w:hanging="1"/>
        <w:jc w:val="both"/>
        <w:rPr>
          <w:rFonts w:ascii="Tahoma" w:hAnsi="Tahoma" w:cs="Tahoma"/>
          <w:color w:val="111111"/>
          <w:sz w:val="38"/>
          <w:szCs w:val="38"/>
        </w:rPr>
      </w:pPr>
      <w:r>
        <w:rPr>
          <w:color w:val="111111"/>
          <w:sz w:val="28"/>
          <w:szCs w:val="28"/>
        </w:rPr>
        <w:t>мотивация обучающихся на самопознание и развитие своих способностей;</w:t>
      </w:r>
    </w:p>
    <w:p w:rsidR="00967CFD" w:rsidRDefault="00967CFD" w:rsidP="00967CFD">
      <w:pPr>
        <w:pStyle w:val="a3"/>
        <w:shd w:val="clear" w:color="auto" w:fill="FFFFFF"/>
        <w:spacing w:before="0" w:beforeAutospacing="0" w:after="0" w:afterAutospacing="0"/>
        <w:ind w:left="709" w:hanging="1"/>
        <w:jc w:val="both"/>
        <w:rPr>
          <w:rFonts w:ascii="Tahoma" w:hAnsi="Tahoma" w:cs="Tahoma"/>
          <w:color w:val="111111"/>
          <w:sz w:val="38"/>
          <w:szCs w:val="38"/>
        </w:rPr>
      </w:pPr>
      <w:r>
        <w:rPr>
          <w:color w:val="111111"/>
          <w:sz w:val="28"/>
          <w:szCs w:val="28"/>
        </w:rPr>
        <w:t>развитие мотивов профессионального выбора и потребности в профессиональном самоопределении через формирование целостного представления об аграрных профессиях;</w:t>
      </w:r>
    </w:p>
    <w:p w:rsidR="00967CFD" w:rsidRDefault="00967CFD" w:rsidP="00967CFD">
      <w:pPr>
        <w:pStyle w:val="a3"/>
        <w:shd w:val="clear" w:color="auto" w:fill="FFFFFF"/>
        <w:spacing w:before="0" w:beforeAutospacing="0" w:after="0" w:afterAutospacing="0"/>
        <w:ind w:left="709" w:hanging="1"/>
        <w:rPr>
          <w:rFonts w:ascii="Tahoma" w:hAnsi="Tahoma" w:cs="Tahoma"/>
          <w:color w:val="111111"/>
          <w:sz w:val="38"/>
          <w:szCs w:val="38"/>
        </w:rPr>
      </w:pPr>
      <w:r>
        <w:rPr>
          <w:color w:val="111111"/>
          <w:sz w:val="28"/>
          <w:szCs w:val="28"/>
        </w:rPr>
        <w:t>содействие осмыслению специфики аграрных профессий;</w:t>
      </w:r>
    </w:p>
    <w:p w:rsidR="00967CFD" w:rsidRDefault="00967CFD" w:rsidP="00967CFD">
      <w:pPr>
        <w:pStyle w:val="a3"/>
        <w:shd w:val="clear" w:color="auto" w:fill="FFFFFF"/>
        <w:spacing w:before="0" w:beforeAutospacing="0" w:after="0" w:afterAutospacing="0"/>
        <w:ind w:left="709" w:hanging="1"/>
        <w:jc w:val="both"/>
        <w:rPr>
          <w:rFonts w:ascii="Tahoma" w:hAnsi="Tahoma" w:cs="Tahoma"/>
          <w:color w:val="111111"/>
          <w:sz w:val="38"/>
          <w:szCs w:val="38"/>
        </w:rPr>
      </w:pPr>
      <w:r>
        <w:rPr>
          <w:color w:val="111111"/>
          <w:sz w:val="28"/>
          <w:szCs w:val="28"/>
        </w:rPr>
        <w:t xml:space="preserve">помощь в проектировании </w:t>
      </w:r>
      <w:proofErr w:type="gramStart"/>
      <w:r>
        <w:rPr>
          <w:color w:val="111111"/>
          <w:sz w:val="28"/>
          <w:szCs w:val="28"/>
        </w:rPr>
        <w:t>обучающимися</w:t>
      </w:r>
      <w:proofErr w:type="gramEnd"/>
      <w:r>
        <w:rPr>
          <w:color w:val="111111"/>
          <w:sz w:val="28"/>
          <w:szCs w:val="28"/>
        </w:rPr>
        <w:t xml:space="preserve"> стратегии профессионального и личностного саморазвития.</w:t>
      </w:r>
    </w:p>
    <w:p w:rsidR="00967CFD" w:rsidRDefault="00967CFD" w:rsidP="00967CFD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583"/>
        <w:gridCol w:w="2537"/>
        <w:gridCol w:w="2757"/>
      </w:tblGrid>
      <w:tr w:rsidR="00967CFD" w:rsidRPr="00295F05" w:rsidTr="00761A37">
        <w:tc>
          <w:tcPr>
            <w:tcW w:w="508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83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37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57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67CFD" w:rsidRPr="00295F05" w:rsidTr="00761A37">
        <w:tc>
          <w:tcPr>
            <w:tcW w:w="508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3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информационно-разъяснительной работы о профильном обучении  в аграрном классе среди законных представителей обучающихся</w:t>
            </w:r>
          </w:p>
        </w:tc>
        <w:tc>
          <w:tcPr>
            <w:tcW w:w="2537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57" w:type="dxa"/>
            <w:hideMark/>
          </w:tcPr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Геращенко Е.В., заместитель директора по учебной работе, Геращенко Е.В., </w:t>
            </w:r>
          </w:p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Окунева К.Р.,  учителя  факультативного курса «Введение в аграрные профессии»</w:t>
            </w:r>
          </w:p>
        </w:tc>
      </w:tr>
      <w:tr w:rsidR="00967CFD" w:rsidRPr="00295F05" w:rsidTr="00761A37">
        <w:tc>
          <w:tcPr>
            <w:tcW w:w="508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3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учащихся по темам:  «Мои профессиональные планы», «Выбор жизненного пути» и др.</w:t>
            </w:r>
          </w:p>
        </w:tc>
        <w:tc>
          <w:tcPr>
            <w:tcW w:w="2537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57" w:type="dxa"/>
            <w:hideMark/>
          </w:tcPr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Геращенко Е.В., заместитель директора по учебной работе, Геращенко Е.В., </w:t>
            </w:r>
          </w:p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Окунева К.Р.,  учителя  факультативного курса «Введение в аграрные профессии»</w:t>
            </w:r>
          </w:p>
        </w:tc>
      </w:tr>
      <w:tr w:rsidR="00967CFD" w:rsidRPr="00295F05" w:rsidTr="00761A37">
        <w:tc>
          <w:tcPr>
            <w:tcW w:w="508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83" w:type="dxa"/>
            <w:hideMark/>
          </w:tcPr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 «</w:t>
            </w:r>
            <w:proofErr w:type="spellStart"/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Агросуббота</w:t>
            </w:r>
            <w:proofErr w:type="spellEnd"/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организация встреч учащихся с представителями аграрных профессий и экскурсий на предприятия аграрной направленности:</w:t>
            </w:r>
          </w:p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3.3.1. Экскурсия в УП «</w:t>
            </w:r>
            <w:proofErr w:type="spellStart"/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Рудаково</w:t>
            </w:r>
            <w:proofErr w:type="spellEnd"/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3.3.2.Экскурсия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машинный двор ПК </w:t>
            </w: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Ольговское</w:t>
            </w:r>
            <w:proofErr w:type="spellEnd"/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3.3.3. Экскурсия в аграрный колледж УО «ВГАВМ»,</w:t>
            </w:r>
          </w:p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3.3.4. Экскурсия в СХП «</w:t>
            </w:r>
            <w:proofErr w:type="spellStart"/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Мазоловогаз</w:t>
            </w:r>
            <w:proofErr w:type="spellEnd"/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3.3.5. Экскурсия на ОАО «Витебская бройлерная птицефабрика»;</w:t>
            </w:r>
          </w:p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3.3.6. Экскурсия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точного земледелия УП </w:t>
            </w: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Витебскоблгаз</w:t>
            </w:r>
            <w:proofErr w:type="spellEnd"/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967CFD" w:rsidRPr="00967CFD" w:rsidRDefault="00967CFD" w:rsidP="00761A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3.3.7. Экскурсия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67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 Витебский зональный институт сельского</w:t>
            </w:r>
            <w:r w:rsidRPr="00043C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67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 НАН Беларусь»;</w:t>
            </w:r>
          </w:p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3.3.8.Экскурсия в УО «Витебский государственный профессионально-технический колледж сельскохозяйственного производства»</w:t>
            </w:r>
          </w:p>
          <w:p w:rsidR="00967CFD" w:rsidRDefault="00967CFD" w:rsidP="00967C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3.3.9. Экскурсия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967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</w:t>
            </w:r>
            <w:proofErr w:type="gramEnd"/>
            <w:r w:rsidRPr="00967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«Рубикон»</w:t>
            </w:r>
          </w:p>
          <w:p w:rsidR="00967CFD" w:rsidRPr="00295F05" w:rsidRDefault="00967CFD" w:rsidP="00967C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3.3.10. </w:t>
            </w: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ГП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Витебский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зеленстрой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37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 (раз в месяц)</w:t>
            </w:r>
          </w:p>
        </w:tc>
        <w:tc>
          <w:tcPr>
            <w:tcW w:w="2757" w:type="dxa"/>
            <w:hideMark/>
          </w:tcPr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Геращенко Е.В., заместитель директора по учебной работе, </w:t>
            </w:r>
          </w:p>
          <w:p w:rsidR="00967CFD" w:rsidRPr="00295F05" w:rsidRDefault="00967CFD" w:rsidP="00967C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Геращенко Е.В., Окунева К.Р.,  учителя  факультативного курса «Введение в аграрные профессии»</w:t>
            </w:r>
          </w:p>
        </w:tc>
      </w:tr>
      <w:tr w:rsidR="00967CFD" w:rsidRPr="00295F05" w:rsidTr="00761A37">
        <w:tc>
          <w:tcPr>
            <w:tcW w:w="508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3" w:type="dxa"/>
            <w:hideMark/>
          </w:tcPr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дней открытых дверей учреждений образования аграрной направленности, совместных мероприятий со студентами </w:t>
            </w:r>
          </w:p>
        </w:tc>
        <w:tc>
          <w:tcPr>
            <w:tcW w:w="2537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57" w:type="dxa"/>
            <w:hideMark/>
          </w:tcPr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Геращенко Е.В., </w:t>
            </w:r>
          </w:p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Окунева К.Р.,  учителя  факультативного курса «Введение в аграрные профессии»</w:t>
            </w:r>
          </w:p>
        </w:tc>
      </w:tr>
      <w:tr w:rsidR="00967CFD" w:rsidRPr="00295F05" w:rsidTr="00761A37">
        <w:tc>
          <w:tcPr>
            <w:tcW w:w="508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3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учащихся группы аграрной направленности в областной дистанционной олимпиаде «</w:t>
            </w:r>
            <w:proofErr w:type="spellStart"/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Агрополия</w:t>
            </w:r>
            <w:proofErr w:type="spellEnd"/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37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графиком проведения</w:t>
            </w:r>
          </w:p>
        </w:tc>
        <w:tc>
          <w:tcPr>
            <w:tcW w:w="2757" w:type="dxa"/>
            <w:hideMark/>
          </w:tcPr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Геращенко Е.В., </w:t>
            </w:r>
          </w:p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Окунева К.Р.,  учителя  факультативного курса «Введение в аграрные профессии»</w:t>
            </w:r>
          </w:p>
        </w:tc>
      </w:tr>
      <w:tr w:rsidR="00967CFD" w:rsidRPr="00295F05" w:rsidTr="00761A37">
        <w:tc>
          <w:tcPr>
            <w:tcW w:w="508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3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учащихся группы аграрной направленности в областном конкурсе «Агромир»</w:t>
            </w:r>
          </w:p>
        </w:tc>
        <w:tc>
          <w:tcPr>
            <w:tcW w:w="2537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графиком проведения</w:t>
            </w:r>
          </w:p>
        </w:tc>
        <w:tc>
          <w:tcPr>
            <w:tcW w:w="2757" w:type="dxa"/>
            <w:hideMark/>
          </w:tcPr>
          <w:p w:rsidR="00967CFD" w:rsidRPr="00295F05" w:rsidRDefault="00967CFD" w:rsidP="00967CFD">
            <w:pPr>
              <w:spacing w:after="376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Геращенко Е.В., Окунева К.Р.,  учителя  факультативного курса «Введение в аграрные профессии»</w:t>
            </w:r>
          </w:p>
        </w:tc>
      </w:tr>
      <w:tr w:rsidR="00967CFD" w:rsidRPr="00295F05" w:rsidTr="00761A37">
        <w:tc>
          <w:tcPr>
            <w:tcW w:w="508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83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информационно-разъяснительной работы о профильном обучении  в аграрном классе среди законных представителей обучающихся</w:t>
            </w:r>
          </w:p>
        </w:tc>
        <w:tc>
          <w:tcPr>
            <w:tcW w:w="2537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57" w:type="dxa"/>
            <w:hideMark/>
          </w:tcPr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Геращенко Е.В., заместитель директора по учебной работе, </w:t>
            </w:r>
          </w:p>
          <w:p w:rsidR="00967CFD" w:rsidRPr="00967CFD" w:rsidRDefault="00967CFD" w:rsidP="00967CF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Геращенко Е.В., Окунева К.Р.,  учителя  факультативного курса «Введение в аграрные профессии»</w:t>
            </w:r>
            <w:r w:rsidR="00CE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Start"/>
            <w:r w:rsidR="00CE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spellStart"/>
            <w:proofErr w:type="gramEnd"/>
            <w:r w:rsidR="00CE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Ильющенкова</w:t>
            </w:r>
            <w:proofErr w:type="spellEnd"/>
            <w:r w:rsidR="00CE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И.П., Иванова-</w:t>
            </w:r>
            <w:proofErr w:type="spellStart"/>
            <w:r w:rsidR="00CE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Киркиж</w:t>
            </w:r>
            <w:proofErr w:type="spellEnd"/>
            <w:r w:rsidR="00CE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Я.И.,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классные руководители Х, </w:t>
            </w:r>
            <w:r w:rsidRPr="00967CFD">
              <w:rPr>
                <w:rFonts w:ascii="Times New Roman" w:hAnsi="Times New Roman"/>
                <w:bCs/>
                <w:color w:val="111111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 xml:space="preserve"> классов</w:t>
            </w:r>
          </w:p>
        </w:tc>
      </w:tr>
      <w:tr w:rsidR="00967CFD" w:rsidRPr="00295F05" w:rsidTr="00761A37">
        <w:tc>
          <w:tcPr>
            <w:tcW w:w="508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3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степени удовлетворенности качеством профильной подготовки учащихся аграрного класса законными представителями</w:t>
            </w:r>
          </w:p>
        </w:tc>
        <w:tc>
          <w:tcPr>
            <w:tcW w:w="2537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2757" w:type="dxa"/>
            <w:hideMark/>
          </w:tcPr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Геращенко Е.В., заместитель директора по учебной работе, </w:t>
            </w:r>
          </w:p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Геращенко Е.В., </w:t>
            </w:r>
          </w:p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Окунева К.Р.,  учителя  факультативного курса «Введение в аграрные профессии»</w:t>
            </w:r>
          </w:p>
        </w:tc>
      </w:tr>
      <w:tr w:rsidR="00967CFD" w:rsidRPr="00295F05" w:rsidTr="00761A37">
        <w:tc>
          <w:tcPr>
            <w:tcW w:w="508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3" w:type="dxa"/>
            <w:hideMark/>
          </w:tcPr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законных представителей учащихся к участию в совместной деятельности, проведению классных часов и </w:t>
            </w:r>
            <w:proofErr w:type="gramStart"/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других</w:t>
            </w:r>
            <w:proofErr w:type="gramEnd"/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воспитательных </w:t>
            </w:r>
            <w:proofErr w:type="spellStart"/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дел,</w:t>
            </w:r>
          </w:p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ярмарках целевой подготовки </w:t>
            </w:r>
          </w:p>
        </w:tc>
        <w:tc>
          <w:tcPr>
            <w:tcW w:w="2537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57" w:type="dxa"/>
            <w:hideMark/>
          </w:tcPr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Молоткова</w:t>
            </w:r>
            <w:proofErr w:type="spellEnd"/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А.И.,  педагог-психолог,  </w:t>
            </w:r>
            <w:proofErr w:type="spellStart"/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Ильющенкова</w:t>
            </w:r>
            <w:proofErr w:type="spellEnd"/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И.П., -</w:t>
            </w:r>
          </w:p>
          <w:p w:rsidR="00967CFD" w:rsidRPr="00295F05" w:rsidRDefault="00CE0D35" w:rsidP="00761A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Киркиж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Я.И.</w:t>
            </w:r>
            <w:r w:rsidR="00967CFD"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классные руководители Х, </w:t>
            </w:r>
            <w:r w:rsidR="00967CFD" w:rsidRPr="00295F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</w:t>
            </w:r>
            <w:r w:rsidR="00967CFD"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классов</w:t>
            </w:r>
          </w:p>
        </w:tc>
      </w:tr>
      <w:tr w:rsidR="00967CFD" w:rsidRPr="00295F05" w:rsidTr="00761A37">
        <w:tc>
          <w:tcPr>
            <w:tcW w:w="508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3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интересов, запросов, заинтересованности в дальнейшем жизненном самоопределении учащихся, степени включенности законных представителей и просвещенности в вопросах профильной подготовки в аграрном классе направленности в частности</w:t>
            </w:r>
          </w:p>
        </w:tc>
        <w:tc>
          <w:tcPr>
            <w:tcW w:w="2537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 май 2025</w:t>
            </w:r>
          </w:p>
        </w:tc>
        <w:tc>
          <w:tcPr>
            <w:tcW w:w="2757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Молоткова</w:t>
            </w:r>
            <w:proofErr w:type="spellEnd"/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А.И., педагог-психолог,</w:t>
            </w:r>
          </w:p>
          <w:p w:rsidR="00CE0D35" w:rsidRPr="00295F05" w:rsidRDefault="00967CFD" w:rsidP="00CE0D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Ильющенкова</w:t>
            </w:r>
            <w:proofErr w:type="spellEnd"/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И.П.,</w:t>
            </w:r>
            <w:proofErr w:type="spellStart"/>
            <w:r w:rsidR="00CE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</w:t>
            </w:r>
            <w:proofErr w:type="spellEnd"/>
            <w:r w:rsidR="00CE0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а-Киркиж Я.И., </w:t>
            </w:r>
          </w:p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классные руководители Х, </w:t>
            </w:r>
            <w:r w:rsidRPr="00295F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</w:t>
            </w: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классов классные </w:t>
            </w:r>
          </w:p>
        </w:tc>
      </w:tr>
      <w:tr w:rsidR="00967CFD" w:rsidRPr="00295F05" w:rsidTr="00761A37">
        <w:tc>
          <w:tcPr>
            <w:tcW w:w="508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3" w:type="dxa"/>
            <w:hideMark/>
          </w:tcPr>
          <w:p w:rsidR="00967CFD" w:rsidRPr="00295F05" w:rsidRDefault="00967CFD" w:rsidP="00761A37">
            <w:pPr>
              <w:spacing w:after="376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открытых факультативных занятий по учебному курсу «Введение в аграрные профессии» для законных представителей учащихся</w:t>
            </w:r>
          </w:p>
        </w:tc>
        <w:tc>
          <w:tcPr>
            <w:tcW w:w="2537" w:type="dxa"/>
            <w:hideMark/>
          </w:tcPr>
          <w:p w:rsidR="00967CFD" w:rsidRPr="00295F05" w:rsidRDefault="00CE0D35" w:rsidP="00761A37">
            <w:pPr>
              <w:spacing w:after="376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2026</w:t>
            </w:r>
          </w:p>
        </w:tc>
        <w:tc>
          <w:tcPr>
            <w:tcW w:w="2757" w:type="dxa"/>
            <w:hideMark/>
          </w:tcPr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Геращенко Е.В., заместитель директора по учебной работе, </w:t>
            </w:r>
          </w:p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Геращенко Е.В., </w:t>
            </w:r>
          </w:p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Окунева К.Р.,  учителя  факультативного курса «Введение в аграрные профессии»</w:t>
            </w:r>
          </w:p>
        </w:tc>
      </w:tr>
      <w:tr w:rsidR="00967CFD" w:rsidRPr="00295F05" w:rsidTr="00761A37">
        <w:tc>
          <w:tcPr>
            <w:tcW w:w="508" w:type="dxa"/>
            <w:hideMark/>
          </w:tcPr>
          <w:p w:rsidR="00967CFD" w:rsidRPr="00295F05" w:rsidRDefault="00967CFD" w:rsidP="00761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83" w:type="dxa"/>
            <w:hideMark/>
          </w:tcPr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 на школьном сайте по работе с учащимися аграрных групп</w:t>
            </w:r>
          </w:p>
        </w:tc>
        <w:tc>
          <w:tcPr>
            <w:tcW w:w="2537" w:type="dxa"/>
            <w:hideMark/>
          </w:tcPr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57" w:type="dxa"/>
            <w:hideMark/>
          </w:tcPr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Геращенко Е.В., заместитель директора по учебной работе</w:t>
            </w:r>
          </w:p>
        </w:tc>
      </w:tr>
      <w:tr w:rsidR="00967CFD" w:rsidRPr="00295F05" w:rsidTr="00761A37">
        <w:tc>
          <w:tcPr>
            <w:tcW w:w="508" w:type="dxa"/>
            <w:hideMark/>
          </w:tcPr>
          <w:p w:rsidR="00967CFD" w:rsidRPr="00295F05" w:rsidRDefault="00967CFD" w:rsidP="00761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583" w:type="dxa"/>
            <w:hideMark/>
          </w:tcPr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Пополнение библиотечного фонда литературой по профориентации на профессии аграрной направленности</w:t>
            </w:r>
          </w:p>
        </w:tc>
        <w:tc>
          <w:tcPr>
            <w:tcW w:w="2537" w:type="dxa"/>
            <w:hideMark/>
          </w:tcPr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57" w:type="dxa"/>
            <w:hideMark/>
          </w:tcPr>
          <w:p w:rsidR="00967CFD" w:rsidRPr="00295F05" w:rsidRDefault="00CE0D35" w:rsidP="00CE0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</w:t>
            </w:r>
            <w:r w:rsidR="00967CFD"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блиотекарь</w:t>
            </w:r>
          </w:p>
        </w:tc>
      </w:tr>
      <w:tr w:rsidR="00967CFD" w:rsidRPr="00295F05" w:rsidTr="00761A37">
        <w:tc>
          <w:tcPr>
            <w:tcW w:w="508" w:type="dxa"/>
          </w:tcPr>
          <w:p w:rsidR="00967CFD" w:rsidRPr="00295F05" w:rsidRDefault="00967CFD" w:rsidP="00761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83" w:type="dxa"/>
          </w:tcPr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заключению целевых договоров при поступлении учащихся в учреждения  образования для получения аграрных специальностей</w:t>
            </w:r>
          </w:p>
        </w:tc>
        <w:tc>
          <w:tcPr>
            <w:tcW w:w="2537" w:type="dxa"/>
          </w:tcPr>
          <w:p w:rsidR="00967CFD" w:rsidRPr="00295F05" w:rsidRDefault="00967CFD" w:rsidP="0076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57" w:type="dxa"/>
          </w:tcPr>
          <w:p w:rsidR="00967CFD" w:rsidRPr="00295F05" w:rsidRDefault="00967CFD" w:rsidP="00761A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Заместители директора </w:t>
            </w:r>
          </w:p>
        </w:tc>
      </w:tr>
    </w:tbl>
    <w:p w:rsidR="00967CFD" w:rsidRDefault="00967CFD" w:rsidP="00967CFD">
      <w:pPr>
        <w:spacing w:after="0"/>
      </w:pPr>
    </w:p>
    <w:p w:rsidR="00967CFD" w:rsidRDefault="00967CFD" w:rsidP="00967CFD">
      <w:pPr>
        <w:tabs>
          <w:tab w:val="left" w:pos="6583"/>
        </w:tabs>
        <w:spacing w:after="0"/>
        <w:rPr>
          <w:rFonts w:ascii="Times New Roman" w:hAnsi="Times New Roman"/>
          <w:sz w:val="28"/>
          <w:szCs w:val="28"/>
        </w:rPr>
      </w:pPr>
      <w:r w:rsidRPr="00295F05">
        <w:rPr>
          <w:rFonts w:ascii="Times New Roman" w:hAnsi="Times New Roman"/>
          <w:sz w:val="28"/>
          <w:szCs w:val="28"/>
        </w:rPr>
        <w:t>Заместитель директора по учебной работе</w:t>
      </w:r>
      <w:r>
        <w:rPr>
          <w:rFonts w:ascii="Times New Roman" w:hAnsi="Times New Roman"/>
          <w:sz w:val="28"/>
          <w:szCs w:val="28"/>
        </w:rPr>
        <w:tab/>
        <w:t xml:space="preserve">            Е.В. Геращенко</w:t>
      </w:r>
    </w:p>
    <w:p w:rsidR="00967CFD" w:rsidRPr="00295F05" w:rsidRDefault="00967CFD" w:rsidP="00967CFD">
      <w:pPr>
        <w:tabs>
          <w:tab w:val="left" w:pos="9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B2B1F" w:rsidRDefault="00EB2B1F"/>
    <w:sectPr w:rsidR="00EB2B1F" w:rsidSect="0044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FD"/>
    <w:rsid w:val="00967CFD"/>
    <w:rsid w:val="00CE0D35"/>
    <w:rsid w:val="00EB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C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C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2025-09-06T10:49:00Z</dcterms:created>
  <dcterms:modified xsi:type="dcterms:W3CDTF">2025-09-06T11:03:00Z</dcterms:modified>
</cp:coreProperties>
</file>