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D1BA" w14:textId="77777777" w:rsidR="006A0D67" w:rsidRDefault="006A0D67" w:rsidP="006A0D6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333333"/>
        </w:rPr>
        <w:t xml:space="preserve">УТВЕРЖДАЮ Заместитель Министра образования Республики Беларусь </w:t>
      </w:r>
      <w:proofErr w:type="spellStart"/>
      <w:r>
        <w:rPr>
          <w:rFonts w:ascii="Arial" w:hAnsi="Arial" w:cs="Arial"/>
          <w:color w:val="333333"/>
        </w:rPr>
        <w:t>А.В.Кадлубай</w:t>
      </w:r>
      <w:proofErr w:type="spellEnd"/>
      <w:r>
        <w:rPr>
          <w:rFonts w:ascii="Arial" w:hAnsi="Arial" w:cs="Arial"/>
          <w:color w:val="333333"/>
        </w:rPr>
        <w:t xml:space="preserve"> 16 августа 2019 г.</w:t>
      </w:r>
    </w:p>
    <w:p w14:paraId="60339E17" w14:textId="77777777" w:rsidR="006A0D67" w:rsidRDefault="006A0D67" w:rsidP="006A0D6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333333"/>
        </w:rPr>
        <w:t>ИНСТРУКТИВНО-МЕТОДИЧЕСКОЕ ПИСЬМО</w:t>
      </w:r>
    </w:p>
    <w:p w14:paraId="3744CA2C" w14:textId="77777777" w:rsidR="006A0D67" w:rsidRDefault="006A0D67" w:rsidP="006A0D6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Arial" w:hAnsi="Arial" w:cs="Arial"/>
          <w:color w:val="333333"/>
        </w:rPr>
        <w:t>«О деятельности учреждений образования, реализующих образовательные программы общего среднего образования, структурных подразделений областных (Минского городского) исполнительных комитетов, городских, районных исполнительных комитетов, местных администраций районов в городах, осуществляющих государственно-властные полномочия в сфере образования, в 2019/2020 учебном году»</w:t>
      </w:r>
    </w:p>
    <w:p w14:paraId="650CD073" w14:textId="77777777" w:rsidR="006A0D67" w:rsidRDefault="006A0D67" w:rsidP="006A0D67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На III ступени общего среднего образования продолжат функционировать X-XI классы с изучением отдельных учебных предметов на повышенном уровне (далее - профильные классы) и классы, в которых все учебные предметы изучаются на базовом уровне (далее - базовые классы).</w:t>
      </w:r>
    </w:p>
    <w:p w14:paraId="37A5BD25" w14:textId="77777777" w:rsidR="006A0D67" w:rsidRDefault="006A0D67" w:rsidP="006A0D67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4. Особенности организации образовательного процесса на III ступени общего среднего образования</w:t>
      </w:r>
    </w:p>
    <w:p w14:paraId="6C560776" w14:textId="77777777" w:rsidR="006A0D67" w:rsidRDefault="006A0D67" w:rsidP="006A0D67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В профильных классах предусмотрено изучение отдельных учебных предметов на повышенном уровне (далее - профильные учебные предметы), а также возможность проведения факультативных занятий профессиональной направленности с целью ориентации на получение педагогических, сельскохозяйственных (аграрных), спортивно-педагогических специальностей, специальностей государственных органов обеспечения национальной безопасности Республики Беларусь и иных специальностей.</w:t>
      </w:r>
    </w:p>
    <w:p w14:paraId="3B691D99" w14:textId="77777777" w:rsidR="006A0D67" w:rsidRDefault="006A0D67" w:rsidP="006A0D67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В учреждениях общего среднего образования могут функционировать профильные классы профессиональной направленности для ориентации на получение педагогических, сельскохозяйственных (аграрных), спортивно-педагогических</w:t>
      </w:r>
    </w:p>
    <w:p w14:paraId="4AA1476E" w14:textId="77777777" w:rsidR="006A0D67" w:rsidRDefault="006A0D67" w:rsidP="006A0D67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специальностей, специальностей государственных органов обеспечения национальной безопасности Республики Беларусь и иных специальностей. В указанных классах учащиеся изучают профильные учебные предметы и дополнительно осваивают содержание соответствующей учебной программы факультативных занятий:</w:t>
      </w:r>
    </w:p>
    <w:p w14:paraId="283E206D" w14:textId="77777777" w:rsidR="006A0D67" w:rsidRDefault="006A0D67" w:rsidP="006A0D67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333333"/>
        </w:rPr>
        <w:t>в профильных классах аграрной направленности - учебной программы</w:t>
      </w:r>
      <w:r>
        <w:rPr>
          <w:rStyle w:val="apple-tab-span"/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>«Введение</w:t>
      </w:r>
      <w:r>
        <w:rPr>
          <w:rStyle w:val="apple-tab-span"/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>в</w:t>
      </w:r>
      <w:r>
        <w:rPr>
          <w:rStyle w:val="apple-tab-span"/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>аграрные</w:t>
      </w:r>
      <w:r>
        <w:rPr>
          <w:rStyle w:val="apple-tab-span"/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>профессии» (утверждена постановлением Министерства образования Республики Беларусь от 04.07.2018 № 58);</w:t>
      </w:r>
    </w:p>
    <w:p w14:paraId="726ECACA" w14:textId="77777777" w:rsidR="006A0D67" w:rsidRDefault="006A0D67" w:rsidP="006A0D67">
      <w:pPr>
        <w:pStyle w:val="a3"/>
        <w:shd w:val="clear" w:color="auto" w:fill="FFFFFF"/>
        <w:spacing w:before="0" w:beforeAutospacing="0" w:after="240" w:afterAutospacing="0"/>
      </w:pPr>
      <w:r>
        <w:rPr>
          <w:rFonts w:ascii="Arial" w:hAnsi="Arial" w:cs="Arial"/>
          <w:color w:val="333333"/>
        </w:rPr>
        <w:t>Обращаем внимание, что прием в профильные классы профессиональной направленности осуществляется в соответствии с теми же требованиями, что и в обычный профильный класс. В X профильные классы аграрной направленности возможно зачисление лиц, имеющих отметки по профильным учебным предметам не ниже 6 баллов и средний балл свидетельства об общем базовом образовании не ниже 5 баллов.</w:t>
      </w:r>
    </w:p>
    <w:p w14:paraId="1CF626BD" w14:textId="77777777" w:rsidR="000B495E" w:rsidRDefault="000B495E"/>
    <w:sectPr w:rsidR="000B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67"/>
    <w:rsid w:val="000B495E"/>
    <w:rsid w:val="006A0D67"/>
    <w:rsid w:val="007F40BA"/>
    <w:rsid w:val="00AD36D3"/>
    <w:rsid w:val="00E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76E6"/>
  <w15:chartTrackingRefBased/>
  <w15:docId w15:val="{7B002A49-6F3C-49B4-841A-8EC9689E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A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Olenchenko</dc:creator>
  <cp:keywords/>
  <dc:description/>
  <cp:lastModifiedBy>Yulia Olenchenko</cp:lastModifiedBy>
  <cp:revision>1</cp:revision>
  <dcterms:created xsi:type="dcterms:W3CDTF">2021-12-03T08:53:00Z</dcterms:created>
  <dcterms:modified xsi:type="dcterms:W3CDTF">2021-12-03T08:53:00Z</dcterms:modified>
</cp:coreProperties>
</file>